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24" w:rsidRPr="000D1C24" w:rsidRDefault="000D1C24" w:rsidP="00EC4885">
      <w:pPr>
        <w:spacing w:beforeLines="1" w:afterLines="1"/>
        <w:jc w:val="center"/>
        <w:outlineLvl w:val="0"/>
        <w:rPr>
          <w:rFonts w:ascii="Times New Roman" w:hAnsi="Times New Roman"/>
          <w:b/>
          <w:kern w:val="36"/>
          <w:szCs w:val="20"/>
        </w:rPr>
      </w:pPr>
      <w:r w:rsidRPr="000D1C24">
        <w:rPr>
          <w:rFonts w:ascii="Times New Roman" w:hAnsi="Times New Roman"/>
          <w:b/>
          <w:kern w:val="36"/>
          <w:szCs w:val="40"/>
        </w:rPr>
        <w:t>G</w:t>
      </w:r>
      <w:r w:rsidRPr="000D1C24">
        <w:rPr>
          <w:rFonts w:ascii="Times New Roman" w:hAnsi="Times New Roman"/>
          <w:b/>
          <w:kern w:val="36"/>
          <w:szCs w:val="20"/>
        </w:rPr>
        <w:t>ENETICS (BSC 219)</w:t>
      </w:r>
    </w:p>
    <w:p w:rsidR="000D1C24" w:rsidRPr="000D1C24" w:rsidRDefault="000D1C24" w:rsidP="00EC4885">
      <w:pPr>
        <w:spacing w:beforeLines="1" w:afterLines="1"/>
        <w:jc w:val="center"/>
        <w:outlineLvl w:val="0"/>
        <w:rPr>
          <w:rFonts w:ascii="Times New Roman" w:hAnsi="Times New Roman"/>
          <w:b/>
          <w:kern w:val="36"/>
          <w:szCs w:val="20"/>
        </w:rPr>
      </w:pPr>
      <w:r w:rsidRPr="000D1C24">
        <w:rPr>
          <w:rFonts w:ascii="Times New Roman" w:hAnsi="Times New Roman"/>
          <w:b/>
          <w:kern w:val="36"/>
          <w:szCs w:val="20"/>
        </w:rPr>
        <w:t xml:space="preserve">COURSE </w:t>
      </w:r>
      <w:r w:rsidRPr="000D1C24">
        <w:rPr>
          <w:rFonts w:ascii="Times New Roman" w:hAnsi="Times New Roman"/>
          <w:b/>
          <w:kern w:val="36"/>
          <w:szCs w:val="40"/>
        </w:rPr>
        <w:t>S</w:t>
      </w:r>
      <w:r w:rsidRPr="000D1C24">
        <w:rPr>
          <w:rFonts w:ascii="Times New Roman" w:hAnsi="Times New Roman"/>
          <w:b/>
          <w:kern w:val="36"/>
          <w:szCs w:val="20"/>
        </w:rPr>
        <w:t>YLLABUS – FALL, 2011</w:t>
      </w:r>
      <w:r>
        <w:rPr>
          <w:rFonts w:ascii="Times New Roman" w:hAnsi="Times New Roman"/>
          <w:b/>
          <w:kern w:val="36"/>
          <w:szCs w:val="20"/>
        </w:rPr>
        <w:t>2</w:t>
      </w:r>
    </w:p>
    <w:p w:rsidR="000D1C24" w:rsidRPr="000D1C24" w:rsidRDefault="000D1C24" w:rsidP="000D1C24">
      <w:pPr>
        <w:rPr>
          <w:rFonts w:ascii="Times New Roman" w:hAnsi="Times New Roman"/>
          <w:szCs w:val="20"/>
        </w:rPr>
      </w:pPr>
      <w:r w:rsidRPr="000D1C24">
        <w:rPr>
          <w:rFonts w:ascii="Times New Roman" w:eastAsia="Times New Roman" w:hAnsi="Times New Roman" w:cs="Times New Roman"/>
          <w:szCs w:val="28"/>
        </w:rPr>
        <w:br/>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szCs w:val="28"/>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I</w:t>
      </w:r>
      <w:r w:rsidRPr="000D1C24">
        <w:rPr>
          <w:rFonts w:ascii="Times New Roman" w:hAnsi="Times New Roman" w:cs="Times New Roman"/>
          <w:b/>
          <w:szCs w:val="28"/>
        </w:rPr>
        <w:t>NSTRUCTOR</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Dr. Wade Nichols</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Office: SLB 344</w:t>
      </w:r>
    </w:p>
    <w:p w:rsidR="000D1C24" w:rsidRPr="000D1C24" w:rsidRDefault="00BE3BD8" w:rsidP="00EC4885">
      <w:pPr>
        <w:spacing w:beforeLines="1" w:afterLines="1"/>
        <w:rPr>
          <w:rFonts w:ascii="Times New Roman" w:hAnsi="Times New Roman" w:cs="Times New Roman"/>
          <w:szCs w:val="20"/>
        </w:rPr>
      </w:pPr>
      <w:r>
        <w:rPr>
          <w:rFonts w:ascii="Times New Roman" w:hAnsi="Times New Roman" w:cs="Times New Roman"/>
        </w:rPr>
        <w:t>Hours: T 11:00 am-noon, F 1</w:t>
      </w:r>
      <w:r w:rsidR="000D1C24" w:rsidRPr="000D1C24">
        <w:rPr>
          <w:rFonts w:ascii="Times New Roman" w:hAnsi="Times New Roman" w:cs="Times New Roman"/>
        </w:rPr>
        <w:t>:00-</w:t>
      </w:r>
      <w:r>
        <w:rPr>
          <w:rFonts w:ascii="Times New Roman" w:hAnsi="Times New Roman" w:cs="Times New Roman"/>
        </w:rPr>
        <w:t>2:00 p</w:t>
      </w:r>
      <w:r w:rsidR="000D1C24" w:rsidRPr="000D1C24">
        <w:rPr>
          <w:rFonts w:ascii="Times New Roman" w:hAnsi="Times New Roman" w:cs="Times New Roman"/>
        </w:rPr>
        <w:t>m</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Phone: 438-8141</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xml:space="preserve">Email: </w:t>
      </w:r>
      <w:hyperlink r:id="rId4" w:history="1">
        <w:r w:rsidRPr="000D1C24">
          <w:rPr>
            <w:rFonts w:ascii="Times New Roman" w:hAnsi="Times New Roman" w:cs="Times New Roman"/>
            <w:b/>
            <w:color w:val="0000FF"/>
            <w:szCs w:val="20"/>
            <w:u w:val="single"/>
          </w:rPr>
          <w:t>wanicho@ilstu.edu</w:t>
        </w:r>
      </w:hyperlink>
      <w:r w:rsidRPr="000D1C24">
        <w:rPr>
          <w:rFonts w:ascii="Times New Roman" w:hAnsi="Times New Roman" w:cs="Times New Roman"/>
          <w:b/>
        </w:rPr>
        <w:t xml:space="preserve">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L</w:t>
      </w:r>
      <w:r w:rsidRPr="000D1C24">
        <w:rPr>
          <w:rFonts w:ascii="Times New Roman" w:hAnsi="Times New Roman" w:cs="Times New Roman"/>
          <w:b/>
          <w:szCs w:val="28"/>
        </w:rPr>
        <w:t>ECTURES</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Moulton Hall, Room 208, 9:35-10:50 am, T&amp;R</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C</w:t>
      </w:r>
      <w:r w:rsidRPr="000D1C24">
        <w:rPr>
          <w:rFonts w:ascii="Times New Roman" w:hAnsi="Times New Roman" w:cs="Times New Roman"/>
          <w:b/>
          <w:szCs w:val="28"/>
        </w:rPr>
        <w:t xml:space="preserve">OURSE </w:t>
      </w:r>
      <w:r w:rsidRPr="000D1C24">
        <w:rPr>
          <w:rFonts w:ascii="Times New Roman" w:hAnsi="Times New Roman" w:cs="Times New Roman"/>
          <w:b/>
          <w:szCs w:val="32"/>
        </w:rPr>
        <w:t>D</w:t>
      </w:r>
      <w:r w:rsidRPr="000D1C24">
        <w:rPr>
          <w:rFonts w:ascii="Times New Roman" w:hAnsi="Times New Roman" w:cs="Times New Roman"/>
          <w:b/>
          <w:szCs w:val="28"/>
        </w:rPr>
        <w:t>ESCRIPTION</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Genetics 219 serves as a required course for majors in the Biological Sciences. Prerequisites for this course are Biological Diversity (BSC 196) and Molecular and Cellular Basis of Life (BSC 197). It is assumed students are already familiar with the concepts and facts associated with cell reproduction, Mendel’s laws of heredity, DNA structure and function, and protein synthesis (all of which were covered in BSC 197).</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xml:space="preserve">Students in Genetics 219 will learn the basic terminology and principles of genetics. They will be introduced to the major subdivisions of genetics, including transmission genetics, molecular genetics and population/quantitative genetics, and they will develop an understanding of the basic facts and principles within each </w:t>
      </w:r>
      <w:proofErr w:type="spellStart"/>
      <w:r w:rsidRPr="000D1C24">
        <w:rPr>
          <w:rFonts w:ascii="Times New Roman" w:hAnsi="Times New Roman" w:cs="Times New Roman"/>
        </w:rPr>
        <w:t>subdiscipline</w:t>
      </w:r>
      <w:proofErr w:type="spellEnd"/>
      <w:r w:rsidRPr="000D1C24">
        <w:rPr>
          <w:rFonts w:ascii="Times New Roman" w:hAnsi="Times New Roman" w:cs="Times New Roman"/>
        </w:rPr>
        <w:t xml:space="preserve">. </w:t>
      </w:r>
    </w:p>
    <w:p w:rsidR="003A7DA5" w:rsidRDefault="000D1C24" w:rsidP="00EC4885">
      <w:pPr>
        <w:spacing w:beforeLines="1" w:afterLines="1"/>
        <w:rPr>
          <w:rFonts w:ascii="Times New Roman" w:hAnsi="Times New Roman" w:cs="Times New Roman"/>
        </w:rPr>
      </w:pPr>
      <w:r w:rsidRPr="000D1C24">
        <w:rPr>
          <w:rFonts w:ascii="Times New Roman" w:hAnsi="Times New Roman" w:cs="Times New Roman"/>
        </w:rPr>
        <w:t> </w:t>
      </w:r>
    </w:p>
    <w:p w:rsidR="003A7DA5" w:rsidRPr="003A7DA5" w:rsidRDefault="003A7DA5" w:rsidP="00EC4885">
      <w:pPr>
        <w:spacing w:beforeLines="1" w:afterLines="1"/>
        <w:rPr>
          <w:rFonts w:ascii="Times New Roman" w:hAnsi="Times New Roman" w:cs="Times New Roman"/>
          <w:b/>
        </w:rPr>
      </w:pPr>
      <w:r w:rsidRPr="003A7DA5">
        <w:rPr>
          <w:rFonts w:ascii="Times New Roman" w:hAnsi="Times New Roman" w:cs="Times New Roman"/>
          <w:b/>
        </w:rPr>
        <w:t>COURSE WEB SITE</w:t>
      </w:r>
    </w:p>
    <w:p w:rsidR="003A7DA5" w:rsidRDefault="003A7DA5" w:rsidP="00EC4885">
      <w:pPr>
        <w:spacing w:beforeLines="1" w:afterLines="1"/>
        <w:rPr>
          <w:rFonts w:ascii="Times New Roman" w:hAnsi="Times New Roman" w:cs="Times New Roman"/>
          <w:szCs w:val="20"/>
        </w:rPr>
      </w:pPr>
      <w:hyperlink r:id="rId5" w:history="1">
        <w:r w:rsidRPr="008C4909">
          <w:rPr>
            <w:rStyle w:val="Hyperlink"/>
            <w:rFonts w:ascii="Times New Roman" w:hAnsi="Times New Roman" w:cs="Times New Roman"/>
            <w:szCs w:val="20"/>
          </w:rPr>
          <w:t>http://bio.illinoisstate.edu/wanicho/219/Genetics.htm</w:t>
        </w:r>
      </w:hyperlink>
    </w:p>
    <w:p w:rsidR="000D1C24" w:rsidRPr="000D1C24" w:rsidRDefault="000D1C24" w:rsidP="00EC4885">
      <w:pPr>
        <w:spacing w:beforeLines="1" w:afterLines="1"/>
        <w:rPr>
          <w:rFonts w:ascii="Times New Roman" w:hAnsi="Times New Roman" w:cs="Times New Roman"/>
          <w:szCs w:val="20"/>
        </w:rPr>
      </w:pP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R</w:t>
      </w:r>
      <w:r w:rsidRPr="000D1C24">
        <w:rPr>
          <w:rFonts w:ascii="Times New Roman" w:hAnsi="Times New Roman" w:cs="Times New Roman"/>
          <w:b/>
          <w:szCs w:val="28"/>
        </w:rPr>
        <w:t xml:space="preserve">EQUIRED </w:t>
      </w:r>
      <w:r w:rsidRPr="000D1C24">
        <w:rPr>
          <w:rFonts w:ascii="Times New Roman" w:hAnsi="Times New Roman" w:cs="Times New Roman"/>
          <w:b/>
          <w:szCs w:val="32"/>
        </w:rPr>
        <w:t>T</w:t>
      </w:r>
      <w:r w:rsidRPr="000D1C24">
        <w:rPr>
          <w:rFonts w:ascii="Times New Roman" w:hAnsi="Times New Roman" w:cs="Times New Roman"/>
          <w:b/>
          <w:szCs w:val="28"/>
        </w:rPr>
        <w:t>EXT</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xml:space="preserve">The course textbook is </w:t>
      </w:r>
      <w:r w:rsidRPr="000D1C24">
        <w:rPr>
          <w:rFonts w:ascii="Times New Roman" w:hAnsi="Times New Roman" w:cs="Times New Roman"/>
          <w:i/>
        </w:rPr>
        <w:t xml:space="preserve">Genetics: A Conceptual Approach </w:t>
      </w:r>
      <w:r w:rsidRPr="000D1C24">
        <w:rPr>
          <w:rFonts w:ascii="Times New Roman" w:hAnsi="Times New Roman" w:cs="Times New Roman"/>
        </w:rPr>
        <w:t>(3</w:t>
      </w:r>
      <w:r w:rsidRPr="000D1C24">
        <w:rPr>
          <w:rFonts w:ascii="Times New Roman" w:hAnsi="Times New Roman" w:cs="Times New Roman"/>
          <w:vertAlign w:val="superscript"/>
        </w:rPr>
        <w:t>rd</w:t>
      </w:r>
      <w:r w:rsidRPr="000D1C24">
        <w:rPr>
          <w:rFonts w:ascii="Times New Roman" w:hAnsi="Times New Roman" w:cs="Times New Roman"/>
        </w:rPr>
        <w:t xml:space="preserve"> edition) by Benjamin A. Pierce. Reading assignments will be given for the various topics listed in the Tentative Lecture Outline. Students may use the text to become familiar with the lecture material and to clarify and/or expand upon the lecture material.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E</w:t>
      </w:r>
      <w:r w:rsidRPr="000D1C24">
        <w:rPr>
          <w:rFonts w:ascii="Times New Roman" w:hAnsi="Times New Roman" w:cs="Times New Roman"/>
          <w:b/>
          <w:szCs w:val="28"/>
        </w:rPr>
        <w:t xml:space="preserve">MAIL </w:t>
      </w:r>
      <w:r w:rsidRPr="000D1C24">
        <w:rPr>
          <w:rFonts w:ascii="Times New Roman" w:hAnsi="Times New Roman" w:cs="Times New Roman"/>
          <w:b/>
          <w:szCs w:val="32"/>
        </w:rPr>
        <w:t>A</w:t>
      </w:r>
      <w:r w:rsidRPr="000D1C24">
        <w:rPr>
          <w:rFonts w:ascii="Times New Roman" w:hAnsi="Times New Roman" w:cs="Times New Roman"/>
          <w:b/>
          <w:szCs w:val="28"/>
        </w:rPr>
        <w:t>DDRESSES</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If the instructors need to email the class, we will use your ISU email addresses. It is assumed you are monitoring your ISU email accounts.</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L</w:t>
      </w:r>
      <w:r w:rsidRPr="000D1C24">
        <w:rPr>
          <w:rFonts w:ascii="Times New Roman" w:hAnsi="Times New Roman" w:cs="Times New Roman"/>
          <w:b/>
          <w:szCs w:val="28"/>
        </w:rPr>
        <w:t xml:space="preserve">ECTURE </w:t>
      </w:r>
      <w:r w:rsidRPr="000D1C24">
        <w:rPr>
          <w:rFonts w:ascii="Times New Roman" w:hAnsi="Times New Roman" w:cs="Times New Roman"/>
          <w:b/>
          <w:szCs w:val="32"/>
        </w:rPr>
        <w:t>E</w:t>
      </w:r>
      <w:r w:rsidRPr="000D1C24">
        <w:rPr>
          <w:rFonts w:ascii="Times New Roman" w:hAnsi="Times New Roman" w:cs="Times New Roman"/>
          <w:b/>
          <w:szCs w:val="28"/>
        </w:rPr>
        <w:t>XAMS</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There will be 4 lecture exams consisting of 3 midterm exams and a non-comprehensive final exam (the final covers only the new material since the 3rd exam). All 4 exams are worth 100 points.</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xml:space="preserve">A variety of different types of questions will generally be found on each exam. These may include fill in the blank, multiple choice, essay, definitions, matching and problem solving. Each question on an exam will have a certain number of points associated with it. The instructor may, on occasion, award partial credit for certain questions. Students are expected to take the exams as they are scheduled during the semester (the 3 midterms are given during regular lecture periods; the final exam is given at an assigned date and time during final exam week). If a student must miss an exam and has a valid excuse (e.g., a note from a physician), the student may be allowed to take a make-up exam. The format of the make-up exam is up to the discretion of the course instructor.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outlineLvl w:val="3"/>
        <w:rPr>
          <w:rFonts w:ascii="Times New Roman" w:hAnsi="Times New Roman"/>
          <w:b/>
          <w:szCs w:val="20"/>
        </w:rPr>
      </w:pPr>
      <w:r w:rsidRPr="000D1C24">
        <w:rPr>
          <w:rFonts w:ascii="Times New Roman" w:hAnsi="Times New Roman"/>
          <w:b/>
          <w:szCs w:val="20"/>
        </w:rPr>
        <w:t>HOMEWORK</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szCs w:val="20"/>
        </w:rPr>
        <w:t>There will be 12 homework assignments given throughout the semester, each worth 5 points. The 10 best scores will be</w:t>
      </w:r>
      <w:r w:rsidR="00906177">
        <w:rPr>
          <w:rFonts w:ascii="Times New Roman" w:hAnsi="Times New Roman" w:cs="Times New Roman"/>
          <w:szCs w:val="20"/>
        </w:rPr>
        <w:t xml:space="preserve"> counted toward students’ </w:t>
      </w:r>
      <w:proofErr w:type="gramStart"/>
      <w:r w:rsidR="00906177">
        <w:rPr>
          <w:rFonts w:ascii="Times New Roman" w:hAnsi="Times New Roman" w:cs="Times New Roman"/>
          <w:szCs w:val="20"/>
        </w:rPr>
        <w:t>grade</w:t>
      </w:r>
      <w:r w:rsidRPr="000D1C24">
        <w:rPr>
          <w:rFonts w:ascii="Times New Roman" w:hAnsi="Times New Roman" w:cs="Times New Roman"/>
          <w:szCs w:val="20"/>
        </w:rPr>
        <w:t>,</w:t>
      </w:r>
      <w:proofErr w:type="gramEnd"/>
      <w:r w:rsidRPr="000D1C24">
        <w:rPr>
          <w:rFonts w:ascii="Times New Roman" w:hAnsi="Times New Roman" w:cs="Times New Roman"/>
          <w:szCs w:val="20"/>
        </w:rPr>
        <w:t xml:space="preserve"> therefore, a possible total of 50 points from homework</w:t>
      </w:r>
      <w:r w:rsidR="00906177">
        <w:rPr>
          <w:rFonts w:ascii="Times New Roman" w:hAnsi="Times New Roman" w:cs="Times New Roman"/>
          <w:szCs w:val="20"/>
        </w:rPr>
        <w:t xml:space="preserve"> will count towards final grade</w:t>
      </w:r>
      <w:r w:rsidRPr="000D1C24">
        <w:rPr>
          <w:rFonts w:ascii="Times New Roman" w:hAnsi="Times New Roman" w:cs="Times New Roman"/>
          <w:szCs w:val="20"/>
        </w:rPr>
        <w:t>.</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r w:rsidRPr="000D1C24">
        <w:rPr>
          <w:rFonts w:ascii="Times New Roman" w:hAnsi="Times New Roman" w:cs="Times New Roman"/>
          <w:b/>
          <w:szCs w:val="32"/>
        </w:rPr>
        <w:t>E</w:t>
      </w:r>
      <w:r w:rsidRPr="000D1C24">
        <w:rPr>
          <w:rFonts w:ascii="Times New Roman" w:hAnsi="Times New Roman" w:cs="Times New Roman"/>
          <w:b/>
          <w:szCs w:val="28"/>
        </w:rPr>
        <w:t xml:space="preserve">XAM </w:t>
      </w:r>
      <w:r w:rsidRPr="000D1C24">
        <w:rPr>
          <w:rFonts w:ascii="Times New Roman" w:hAnsi="Times New Roman" w:cs="Times New Roman"/>
          <w:b/>
          <w:szCs w:val="32"/>
        </w:rPr>
        <w:t>D</w:t>
      </w:r>
      <w:r w:rsidRPr="000D1C24">
        <w:rPr>
          <w:rFonts w:ascii="Times New Roman" w:hAnsi="Times New Roman" w:cs="Times New Roman"/>
          <w:b/>
          <w:szCs w:val="28"/>
        </w:rPr>
        <w:t>ATES</w:t>
      </w:r>
    </w:p>
    <w:tbl>
      <w:tblPr>
        <w:tblpPr w:leftFromText="180" w:rightFromText="180" w:vertAnchor="page" w:horzAnchor="margin" w:tblpY="6665"/>
        <w:tblW w:w="3258" w:type="dxa"/>
        <w:tblBorders>
          <w:insideH w:val="single" w:sz="4" w:space="0" w:color="auto"/>
          <w:insideV w:val="single" w:sz="4" w:space="0" w:color="auto"/>
        </w:tblBorders>
        <w:tblLook w:val="01E0"/>
      </w:tblPr>
      <w:tblGrid>
        <w:gridCol w:w="1008"/>
        <w:gridCol w:w="2250"/>
      </w:tblGrid>
      <w:tr w:rsidR="000D1C24" w:rsidRPr="000D1C24">
        <w:trPr>
          <w:trHeight w:val="350"/>
        </w:trPr>
        <w:tc>
          <w:tcPr>
            <w:tcW w:w="1008" w:type="dxa"/>
            <w:tcBorders>
              <w:top w:val="single" w:sz="8" w:space="0" w:color="auto"/>
              <w:left w:val="single" w:sz="8" w:space="0" w:color="auto"/>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Exam</w:t>
            </w:r>
          </w:p>
        </w:tc>
        <w:tc>
          <w:tcPr>
            <w:tcW w:w="2250" w:type="dxa"/>
            <w:tcBorders>
              <w:top w:val="single" w:sz="8" w:space="0" w:color="auto"/>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Tentative Date</w:t>
            </w:r>
          </w:p>
        </w:tc>
      </w:tr>
      <w:tr w:rsidR="000D1C24" w:rsidRPr="000D1C24">
        <w:trPr>
          <w:trHeight w:val="350"/>
        </w:trPr>
        <w:tc>
          <w:tcPr>
            <w:tcW w:w="1008" w:type="dxa"/>
            <w:tcBorders>
              <w:top w:val="nil"/>
              <w:left w:val="single" w:sz="8" w:space="0" w:color="auto"/>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Exam 1</w:t>
            </w:r>
          </w:p>
        </w:tc>
        <w:tc>
          <w:tcPr>
            <w:tcW w:w="2250"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Tue</w:t>
            </w:r>
            <w:proofErr w:type="gramStart"/>
            <w:r w:rsidRPr="000D1C24">
              <w:rPr>
                <w:rFonts w:ascii="Times New Roman" w:hAnsi="Times New Roman" w:cs="Times New Roman"/>
              </w:rPr>
              <w:t>.,</w:t>
            </w:r>
            <w:proofErr w:type="gramEnd"/>
            <w:r w:rsidRPr="000D1C24">
              <w:rPr>
                <w:rFonts w:ascii="Times New Roman" w:hAnsi="Times New Roman" w:cs="Times New Roman"/>
              </w:rPr>
              <w:t xml:space="preserve"> Sept. 1</w:t>
            </w:r>
            <w:r w:rsidR="00FC18C5">
              <w:rPr>
                <w:rFonts w:ascii="Times New Roman" w:hAnsi="Times New Roman" w:cs="Times New Roman"/>
              </w:rPr>
              <w:t>3</w:t>
            </w:r>
          </w:p>
        </w:tc>
      </w:tr>
      <w:tr w:rsidR="000D1C24" w:rsidRPr="000D1C24">
        <w:trPr>
          <w:trHeight w:val="350"/>
        </w:trPr>
        <w:tc>
          <w:tcPr>
            <w:tcW w:w="1008" w:type="dxa"/>
            <w:tcBorders>
              <w:top w:val="nil"/>
              <w:left w:val="single" w:sz="8" w:space="0" w:color="auto"/>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Exam 2</w:t>
            </w:r>
          </w:p>
        </w:tc>
        <w:tc>
          <w:tcPr>
            <w:tcW w:w="2250"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Tue</w:t>
            </w:r>
            <w:proofErr w:type="gramStart"/>
            <w:r w:rsidRPr="000D1C24">
              <w:rPr>
                <w:rFonts w:ascii="Times New Roman" w:hAnsi="Times New Roman" w:cs="Times New Roman"/>
              </w:rPr>
              <w:t>.,</w:t>
            </w:r>
            <w:proofErr w:type="gramEnd"/>
            <w:r w:rsidRPr="000D1C24">
              <w:rPr>
                <w:rFonts w:ascii="Times New Roman" w:hAnsi="Times New Roman" w:cs="Times New Roman"/>
              </w:rPr>
              <w:t xml:space="preserve"> Oct. 1</w:t>
            </w:r>
            <w:r w:rsidR="00FC18C5">
              <w:rPr>
                <w:rFonts w:ascii="Times New Roman" w:hAnsi="Times New Roman" w:cs="Times New Roman"/>
              </w:rPr>
              <w:t>9</w:t>
            </w:r>
          </w:p>
        </w:tc>
      </w:tr>
      <w:tr w:rsidR="000D1C24" w:rsidRPr="000D1C24">
        <w:trPr>
          <w:trHeight w:val="350"/>
        </w:trPr>
        <w:tc>
          <w:tcPr>
            <w:tcW w:w="1008" w:type="dxa"/>
            <w:tcBorders>
              <w:top w:val="nil"/>
              <w:left w:val="single" w:sz="8" w:space="0" w:color="auto"/>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Exam 3</w:t>
            </w:r>
          </w:p>
        </w:tc>
        <w:tc>
          <w:tcPr>
            <w:tcW w:w="2250"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Tue</w:t>
            </w:r>
            <w:proofErr w:type="gramStart"/>
            <w:r w:rsidRPr="000D1C24">
              <w:rPr>
                <w:rFonts w:ascii="Times New Roman" w:hAnsi="Times New Roman" w:cs="Times New Roman"/>
              </w:rPr>
              <w:t>.,</w:t>
            </w:r>
            <w:proofErr w:type="gramEnd"/>
            <w:r w:rsidRPr="000D1C24">
              <w:rPr>
                <w:rFonts w:ascii="Times New Roman" w:hAnsi="Times New Roman" w:cs="Times New Roman"/>
              </w:rPr>
              <w:t xml:space="preserve"> Nov </w:t>
            </w:r>
            <w:r w:rsidR="00FC18C5">
              <w:rPr>
                <w:rFonts w:ascii="Times New Roman" w:hAnsi="Times New Roman" w:cs="Times New Roman"/>
              </w:rPr>
              <w:t>6</w:t>
            </w:r>
          </w:p>
        </w:tc>
      </w:tr>
      <w:tr w:rsidR="000D1C24" w:rsidRPr="000D1C24">
        <w:trPr>
          <w:trHeight w:val="42"/>
        </w:trPr>
        <w:tc>
          <w:tcPr>
            <w:tcW w:w="1008" w:type="dxa"/>
            <w:tcBorders>
              <w:top w:val="nil"/>
              <w:left w:val="single" w:sz="8" w:space="0" w:color="auto"/>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Exam 4</w:t>
            </w:r>
          </w:p>
        </w:tc>
        <w:tc>
          <w:tcPr>
            <w:tcW w:w="2250"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TBD</w:t>
            </w:r>
          </w:p>
        </w:tc>
      </w:tr>
    </w:tbl>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28"/>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28"/>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G</w:t>
      </w:r>
      <w:r w:rsidRPr="000D1C24">
        <w:rPr>
          <w:rFonts w:ascii="Times New Roman" w:hAnsi="Times New Roman" w:cs="Times New Roman"/>
          <w:b/>
          <w:szCs w:val="28"/>
        </w:rPr>
        <w:t>RADING</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The grading scale for Genetics 219 is given below:</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tbl>
      <w:tblPr>
        <w:tblpPr w:leftFromText="180" w:rightFromText="180" w:vertAnchor="text" w:horzAnchor="margin" w:tblpY="138"/>
        <w:tblW w:w="0" w:type="auto"/>
        <w:tblBorders>
          <w:insideH w:val="single" w:sz="4" w:space="0" w:color="auto"/>
          <w:insideV w:val="single" w:sz="4" w:space="0" w:color="auto"/>
        </w:tblBorders>
        <w:tblLayout w:type="fixed"/>
        <w:tblLook w:val="0000"/>
      </w:tblPr>
      <w:tblGrid>
        <w:gridCol w:w="1944"/>
        <w:gridCol w:w="1746"/>
        <w:gridCol w:w="1710"/>
      </w:tblGrid>
      <w:tr w:rsidR="000D1C24" w:rsidRPr="000D1C24">
        <w:tc>
          <w:tcPr>
            <w:tcW w:w="1944" w:type="dxa"/>
            <w:tcBorders>
              <w:top w:val="single" w:sz="8" w:space="0" w:color="auto"/>
              <w:left w:val="single" w:sz="8" w:space="0" w:color="auto"/>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Total Points</w:t>
            </w:r>
          </w:p>
        </w:tc>
        <w:tc>
          <w:tcPr>
            <w:tcW w:w="1746" w:type="dxa"/>
            <w:tcBorders>
              <w:top w:val="single" w:sz="8" w:space="0" w:color="auto"/>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Percentage</w:t>
            </w:r>
          </w:p>
        </w:tc>
        <w:tc>
          <w:tcPr>
            <w:tcW w:w="1710" w:type="dxa"/>
            <w:tcBorders>
              <w:top w:val="single" w:sz="8" w:space="0" w:color="auto"/>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Course Grade</w:t>
            </w:r>
          </w:p>
        </w:tc>
      </w:tr>
      <w:tr w:rsidR="000D1C24" w:rsidRPr="000D1C24">
        <w:tc>
          <w:tcPr>
            <w:tcW w:w="1944" w:type="dxa"/>
            <w:tcBorders>
              <w:top w:val="nil"/>
              <w:left w:val="single" w:sz="8" w:space="0" w:color="auto"/>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405-450</w:t>
            </w:r>
          </w:p>
        </w:tc>
        <w:tc>
          <w:tcPr>
            <w:tcW w:w="1746"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90-100%</w:t>
            </w:r>
          </w:p>
        </w:tc>
        <w:tc>
          <w:tcPr>
            <w:tcW w:w="1710"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A</w:t>
            </w:r>
          </w:p>
        </w:tc>
      </w:tr>
      <w:tr w:rsidR="000D1C24" w:rsidRPr="000D1C24">
        <w:trPr>
          <w:trHeight w:val="215"/>
        </w:trPr>
        <w:tc>
          <w:tcPr>
            <w:tcW w:w="1944" w:type="dxa"/>
            <w:tcBorders>
              <w:top w:val="nil"/>
              <w:left w:val="single" w:sz="8" w:space="0" w:color="auto"/>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360-404</w:t>
            </w:r>
          </w:p>
        </w:tc>
        <w:tc>
          <w:tcPr>
            <w:tcW w:w="1746"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80-89.9%</w:t>
            </w:r>
          </w:p>
        </w:tc>
        <w:tc>
          <w:tcPr>
            <w:tcW w:w="1710"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B</w:t>
            </w:r>
          </w:p>
        </w:tc>
      </w:tr>
      <w:tr w:rsidR="000D1C24" w:rsidRPr="000D1C24">
        <w:tc>
          <w:tcPr>
            <w:tcW w:w="1944" w:type="dxa"/>
            <w:tcBorders>
              <w:top w:val="nil"/>
              <w:left w:val="single" w:sz="8" w:space="0" w:color="auto"/>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315-359</w:t>
            </w:r>
          </w:p>
        </w:tc>
        <w:tc>
          <w:tcPr>
            <w:tcW w:w="1746"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70-79.9%</w:t>
            </w:r>
          </w:p>
        </w:tc>
        <w:tc>
          <w:tcPr>
            <w:tcW w:w="1710"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C</w:t>
            </w:r>
          </w:p>
        </w:tc>
      </w:tr>
      <w:tr w:rsidR="000D1C24" w:rsidRPr="000D1C24">
        <w:tc>
          <w:tcPr>
            <w:tcW w:w="1944" w:type="dxa"/>
            <w:tcBorders>
              <w:top w:val="nil"/>
              <w:left w:val="single" w:sz="8" w:space="0" w:color="auto"/>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270-314</w:t>
            </w:r>
          </w:p>
        </w:tc>
        <w:tc>
          <w:tcPr>
            <w:tcW w:w="1746"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60-69.9%</w:t>
            </w:r>
          </w:p>
        </w:tc>
        <w:tc>
          <w:tcPr>
            <w:tcW w:w="1710"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D</w:t>
            </w:r>
          </w:p>
        </w:tc>
      </w:tr>
      <w:tr w:rsidR="000D1C24" w:rsidRPr="000D1C24">
        <w:tc>
          <w:tcPr>
            <w:tcW w:w="1944" w:type="dxa"/>
            <w:tcBorders>
              <w:top w:val="nil"/>
              <w:left w:val="single" w:sz="8" w:space="0" w:color="auto"/>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0 - 269</w:t>
            </w:r>
          </w:p>
        </w:tc>
        <w:tc>
          <w:tcPr>
            <w:tcW w:w="1746"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0-59.9%</w:t>
            </w:r>
          </w:p>
        </w:tc>
        <w:tc>
          <w:tcPr>
            <w:tcW w:w="1710" w:type="dxa"/>
            <w:tcBorders>
              <w:top w:val="nil"/>
              <w:left w:val="nil"/>
              <w:bottom w:val="single" w:sz="8" w:space="0" w:color="auto"/>
              <w:right w:val="single" w:sz="8" w:space="0" w:color="auto"/>
            </w:tcBorders>
            <w:shd w:val="clear" w:color="auto" w:fill="auto"/>
          </w:tcPr>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F</w:t>
            </w:r>
          </w:p>
        </w:tc>
      </w:tr>
    </w:tbl>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32"/>
        </w:rPr>
        <w:t> </w:t>
      </w:r>
    </w:p>
    <w:p w:rsidR="000D1C24" w:rsidRPr="000D1C24" w:rsidRDefault="00906177" w:rsidP="00EC4885">
      <w:pPr>
        <w:spacing w:beforeLines="1" w:afterLines="1"/>
        <w:rPr>
          <w:rFonts w:ascii="Times New Roman" w:hAnsi="Times New Roman" w:cs="Times New Roman"/>
          <w:szCs w:val="20"/>
        </w:rPr>
      </w:pPr>
      <w:r>
        <w:rPr>
          <w:rFonts w:ascii="Times New Roman" w:hAnsi="Times New Roman" w:cs="Times New Roman"/>
          <w:b/>
          <w:szCs w:val="32"/>
        </w:rPr>
        <w:br/>
      </w:r>
      <w:r w:rsidR="000D1C24" w:rsidRPr="000D1C24">
        <w:rPr>
          <w:rFonts w:ascii="Times New Roman" w:hAnsi="Times New Roman" w:cs="Times New Roman"/>
          <w:b/>
          <w:szCs w:val="32"/>
        </w:rPr>
        <w:t>O</w:t>
      </w:r>
      <w:r w:rsidR="000D1C24" w:rsidRPr="000D1C24">
        <w:rPr>
          <w:rFonts w:ascii="Times New Roman" w:hAnsi="Times New Roman" w:cs="Times New Roman"/>
          <w:b/>
          <w:szCs w:val="28"/>
        </w:rPr>
        <w:t xml:space="preserve">FFICE OF </w:t>
      </w:r>
      <w:r w:rsidR="000D1C24" w:rsidRPr="000D1C24">
        <w:rPr>
          <w:rFonts w:ascii="Times New Roman" w:hAnsi="Times New Roman" w:cs="Times New Roman"/>
          <w:b/>
          <w:szCs w:val="32"/>
        </w:rPr>
        <w:t>D</w:t>
      </w:r>
      <w:r w:rsidR="000D1C24" w:rsidRPr="000D1C24">
        <w:rPr>
          <w:rFonts w:ascii="Times New Roman" w:hAnsi="Times New Roman" w:cs="Times New Roman"/>
          <w:b/>
          <w:szCs w:val="28"/>
        </w:rPr>
        <w:t xml:space="preserve">ISABILITY </w:t>
      </w:r>
      <w:r w:rsidR="000D1C24" w:rsidRPr="000D1C24">
        <w:rPr>
          <w:rFonts w:ascii="Times New Roman" w:hAnsi="Times New Roman" w:cs="Times New Roman"/>
          <w:b/>
          <w:szCs w:val="32"/>
        </w:rPr>
        <w:t>C</w:t>
      </w:r>
      <w:r w:rsidR="000D1C24" w:rsidRPr="000D1C24">
        <w:rPr>
          <w:rFonts w:ascii="Times New Roman" w:hAnsi="Times New Roman" w:cs="Times New Roman"/>
          <w:b/>
          <w:szCs w:val="28"/>
        </w:rPr>
        <w:t>ONCERNS</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Any student needing to arrange a reasonable accommodation for a documented disability should contact Disability Concerns at 350 Fell Hall, 438-5853 (voice), 438-8620 (TDD).</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szCs w:val="28"/>
        </w:rPr>
        <w:t> </w:t>
      </w:r>
    </w:p>
    <w:p w:rsidR="000D1C24" w:rsidRPr="000D1C24" w:rsidRDefault="00664223" w:rsidP="00EC4885">
      <w:pPr>
        <w:spacing w:beforeLines="1" w:afterLines="1"/>
        <w:rPr>
          <w:rFonts w:ascii="Times New Roman" w:hAnsi="Times New Roman" w:cs="Times New Roman"/>
          <w:szCs w:val="20"/>
        </w:rPr>
      </w:pPr>
      <w:r>
        <w:rPr>
          <w:rFonts w:ascii="Times New Roman" w:hAnsi="Times New Roman" w:cs="Times New Roman"/>
          <w:b/>
          <w:szCs w:val="32"/>
        </w:rPr>
        <w:br w:type="page"/>
      </w:r>
      <w:r w:rsidR="000D1C24" w:rsidRPr="000D1C24">
        <w:rPr>
          <w:rFonts w:ascii="Times New Roman" w:hAnsi="Times New Roman" w:cs="Times New Roman"/>
          <w:b/>
          <w:szCs w:val="32"/>
        </w:rPr>
        <w:t>T</w:t>
      </w:r>
      <w:r w:rsidR="000D1C24" w:rsidRPr="000D1C24">
        <w:rPr>
          <w:rFonts w:ascii="Times New Roman" w:hAnsi="Times New Roman" w:cs="Times New Roman"/>
          <w:b/>
          <w:szCs w:val="28"/>
        </w:rPr>
        <w:t xml:space="preserve">ENTATIVE </w:t>
      </w:r>
      <w:r w:rsidR="000D1C24" w:rsidRPr="000D1C24">
        <w:rPr>
          <w:rFonts w:ascii="Times New Roman" w:hAnsi="Times New Roman" w:cs="Times New Roman"/>
          <w:b/>
          <w:szCs w:val="32"/>
        </w:rPr>
        <w:t>L</w:t>
      </w:r>
      <w:r w:rsidR="000D1C24" w:rsidRPr="000D1C24">
        <w:rPr>
          <w:rFonts w:ascii="Times New Roman" w:hAnsi="Times New Roman" w:cs="Times New Roman"/>
          <w:b/>
          <w:szCs w:val="28"/>
        </w:rPr>
        <w:t xml:space="preserve">ECTURE </w:t>
      </w:r>
      <w:r w:rsidR="000D1C24" w:rsidRPr="000D1C24">
        <w:rPr>
          <w:rFonts w:ascii="Times New Roman" w:hAnsi="Times New Roman" w:cs="Times New Roman"/>
          <w:b/>
          <w:szCs w:val="32"/>
        </w:rPr>
        <w:t>O</w:t>
      </w:r>
      <w:r w:rsidR="000D1C24" w:rsidRPr="000D1C24">
        <w:rPr>
          <w:rFonts w:ascii="Times New Roman" w:hAnsi="Times New Roman" w:cs="Times New Roman"/>
          <w:b/>
          <w:szCs w:val="28"/>
        </w:rPr>
        <w:t>UTLINE</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xml:space="preserve">(Reading assignments are from </w:t>
      </w:r>
      <w:r w:rsidRPr="000D1C24">
        <w:rPr>
          <w:rFonts w:ascii="Times New Roman" w:hAnsi="Times New Roman" w:cs="Times New Roman"/>
          <w:i/>
        </w:rPr>
        <w:t>Genetics: A Conceptual Approach (3</w:t>
      </w:r>
      <w:r w:rsidRPr="000D1C24">
        <w:rPr>
          <w:rFonts w:ascii="Times New Roman" w:hAnsi="Times New Roman" w:cs="Times New Roman"/>
          <w:i/>
          <w:vertAlign w:val="superscript"/>
        </w:rPr>
        <w:t>rd</w:t>
      </w:r>
      <w:r w:rsidRPr="000D1C24">
        <w:rPr>
          <w:rFonts w:ascii="Times New Roman" w:hAnsi="Times New Roman" w:cs="Times New Roman"/>
          <w:i/>
        </w:rPr>
        <w:t xml:space="preserve"> edition)</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i/>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August 2</w:t>
      </w:r>
      <w:r w:rsidR="00906177">
        <w:rPr>
          <w:rFonts w:ascii="Times New Roman" w:hAnsi="Times New Roman" w:cs="Times New Roman"/>
          <w:b/>
        </w:rPr>
        <w:t>1</w:t>
      </w:r>
      <w:proofErr w:type="gramStart"/>
      <w:r w:rsidRPr="000D1C24">
        <w:rPr>
          <w:rFonts w:ascii="Times New Roman" w:hAnsi="Times New Roman" w:cs="Times New Roman"/>
          <w:b/>
        </w:rPr>
        <w:t>:                 Course</w:t>
      </w:r>
      <w:proofErr w:type="gramEnd"/>
      <w:r w:rsidRPr="000D1C24">
        <w:rPr>
          <w:rFonts w:ascii="Times New Roman" w:hAnsi="Times New Roman" w:cs="Times New Roman"/>
          <w:b/>
        </w:rPr>
        <w:t xml:space="preserve"> Introduction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xml:space="preserve">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August 2</w:t>
      </w:r>
      <w:r w:rsidR="00906177">
        <w:rPr>
          <w:rFonts w:ascii="Times New Roman" w:hAnsi="Times New Roman" w:cs="Times New Roman"/>
          <w:b/>
        </w:rPr>
        <w:t>3</w:t>
      </w:r>
      <w:proofErr w:type="gramStart"/>
      <w:r w:rsidRPr="000D1C24">
        <w:rPr>
          <w:rFonts w:ascii="Times New Roman" w:hAnsi="Times New Roman" w:cs="Times New Roman"/>
          <w:b/>
        </w:rPr>
        <w:t>:                 Cellular</w:t>
      </w:r>
      <w:proofErr w:type="gramEnd"/>
      <w:r w:rsidRPr="000D1C24">
        <w:rPr>
          <w:rFonts w:ascii="Times New Roman" w:hAnsi="Times New Roman" w:cs="Times New Roman"/>
          <w:b/>
        </w:rPr>
        <w:t xml:space="preserve"> Reproduction (Chapter 2)</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xml:space="preserve">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August </w:t>
      </w:r>
      <w:r w:rsidR="00906177">
        <w:rPr>
          <w:rFonts w:ascii="Times New Roman" w:hAnsi="Times New Roman" w:cs="Times New Roman"/>
          <w:b/>
        </w:rPr>
        <w:t>28</w:t>
      </w:r>
      <w:proofErr w:type="gramStart"/>
      <w:r w:rsidRPr="000D1C24">
        <w:rPr>
          <w:rFonts w:ascii="Times New Roman" w:hAnsi="Times New Roman" w:cs="Times New Roman"/>
          <w:b/>
        </w:rPr>
        <w:t>:                 Basic</w:t>
      </w:r>
      <w:proofErr w:type="gramEnd"/>
      <w:r w:rsidRPr="000D1C24">
        <w:rPr>
          <w:rFonts w:ascii="Times New Roman" w:hAnsi="Times New Roman" w:cs="Times New Roman"/>
          <w:b/>
        </w:rPr>
        <w:t xml:space="preserve"> Principles of Heredity (Chapter 3)</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906177" w:rsidP="00EC4885">
      <w:pPr>
        <w:spacing w:beforeLines="1" w:afterLines="1"/>
        <w:rPr>
          <w:rFonts w:ascii="Times New Roman" w:hAnsi="Times New Roman" w:cs="Times New Roman"/>
          <w:szCs w:val="20"/>
        </w:rPr>
      </w:pPr>
      <w:r>
        <w:rPr>
          <w:rFonts w:ascii="Times New Roman" w:hAnsi="Times New Roman" w:cs="Times New Roman"/>
          <w:b/>
        </w:rPr>
        <w:t>August 30</w:t>
      </w:r>
      <w:proofErr w:type="gramStart"/>
      <w:r w:rsidR="000D1C24" w:rsidRPr="000D1C24">
        <w:rPr>
          <w:rFonts w:ascii="Times New Roman" w:hAnsi="Times New Roman" w:cs="Times New Roman"/>
          <w:b/>
        </w:rPr>
        <w:t>:             Sex</w:t>
      </w:r>
      <w:proofErr w:type="gramEnd"/>
      <w:r w:rsidR="000D1C24" w:rsidRPr="000D1C24">
        <w:rPr>
          <w:rFonts w:ascii="Times New Roman" w:hAnsi="Times New Roman" w:cs="Times New Roman"/>
          <w:b/>
        </w:rPr>
        <w:t xml:space="preserve"> Determination and Sex Linkage (Chapter 4)</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September </w:t>
      </w:r>
      <w:r w:rsidR="00906177">
        <w:rPr>
          <w:rFonts w:ascii="Times New Roman" w:hAnsi="Times New Roman" w:cs="Times New Roman"/>
          <w:b/>
        </w:rPr>
        <w:t>4</w:t>
      </w:r>
      <w:proofErr w:type="gramStart"/>
      <w:r w:rsidRPr="000D1C24">
        <w:rPr>
          <w:rFonts w:ascii="Times New Roman" w:hAnsi="Times New Roman" w:cs="Times New Roman"/>
          <w:b/>
        </w:rPr>
        <w:t>:             Extensions</w:t>
      </w:r>
      <w:proofErr w:type="gramEnd"/>
      <w:r w:rsidRPr="000D1C24">
        <w:rPr>
          <w:rFonts w:ascii="Times New Roman" w:hAnsi="Times New Roman" w:cs="Times New Roman"/>
          <w:b/>
        </w:rPr>
        <w:t xml:space="preserve"> and Modifications of Basic Principles (Chapter 5)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September </w:t>
      </w:r>
      <w:r w:rsidR="00906177">
        <w:rPr>
          <w:rFonts w:ascii="Times New Roman" w:hAnsi="Times New Roman" w:cs="Times New Roman"/>
          <w:b/>
        </w:rPr>
        <w:t>6</w:t>
      </w:r>
      <w:proofErr w:type="gramStart"/>
      <w:r w:rsidRPr="000D1C24">
        <w:rPr>
          <w:rFonts w:ascii="Times New Roman" w:hAnsi="Times New Roman" w:cs="Times New Roman"/>
          <w:b/>
        </w:rPr>
        <w:t>:             Pedigree</w:t>
      </w:r>
      <w:proofErr w:type="gramEnd"/>
      <w:r w:rsidRPr="000D1C24">
        <w:rPr>
          <w:rFonts w:ascii="Times New Roman" w:hAnsi="Times New Roman" w:cs="Times New Roman"/>
          <w:b/>
        </w:rPr>
        <w:t xml:space="preserve"> Analysis (Chapter 6)</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September 1</w:t>
      </w:r>
      <w:r w:rsidR="00906177">
        <w:rPr>
          <w:rFonts w:ascii="Times New Roman" w:hAnsi="Times New Roman" w:cs="Times New Roman"/>
          <w:b/>
        </w:rPr>
        <w:t>1</w:t>
      </w:r>
      <w:proofErr w:type="gramStart"/>
      <w:r w:rsidRPr="000D1C24">
        <w:rPr>
          <w:rFonts w:ascii="Times New Roman" w:hAnsi="Times New Roman" w:cs="Times New Roman"/>
          <w:b/>
        </w:rPr>
        <w:t>:           Catch</w:t>
      </w:r>
      <w:proofErr w:type="gramEnd"/>
      <w:r w:rsidRPr="000D1C24">
        <w:rPr>
          <w:rFonts w:ascii="Times New Roman" w:hAnsi="Times New Roman" w:cs="Times New Roman"/>
          <w:b/>
        </w:rPr>
        <w:t xml:space="preserve"> up &amp; Review for Exam I</w:t>
      </w:r>
    </w:p>
    <w:p w:rsidR="000D1C24" w:rsidRPr="000D1C24" w:rsidRDefault="000D1C24" w:rsidP="00EC4885">
      <w:pPr>
        <w:spacing w:beforeLines="1" w:afterLines="1"/>
        <w:ind w:left="1440" w:hanging="1440"/>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ind w:left="1440" w:hanging="1440"/>
        <w:rPr>
          <w:rFonts w:ascii="Times New Roman" w:hAnsi="Times New Roman" w:cs="Times New Roman"/>
          <w:szCs w:val="20"/>
        </w:rPr>
      </w:pPr>
      <w:r w:rsidRPr="000D1C24">
        <w:rPr>
          <w:rFonts w:ascii="Times New Roman" w:hAnsi="Times New Roman" w:cs="Times New Roman"/>
          <w:b/>
        </w:rPr>
        <w:t>September 1</w:t>
      </w:r>
      <w:r w:rsidR="00906177">
        <w:rPr>
          <w:rFonts w:ascii="Times New Roman" w:hAnsi="Times New Roman" w:cs="Times New Roman"/>
          <w:b/>
        </w:rPr>
        <w:t>3</w:t>
      </w:r>
      <w:proofErr w:type="gramStart"/>
      <w:r w:rsidRPr="000D1C24">
        <w:rPr>
          <w:rFonts w:ascii="Times New Roman" w:hAnsi="Times New Roman" w:cs="Times New Roman"/>
          <w:b/>
        </w:rPr>
        <w:t>:           Exam</w:t>
      </w:r>
      <w:proofErr w:type="gramEnd"/>
      <w:r w:rsidRPr="000D1C24">
        <w:rPr>
          <w:rFonts w:ascii="Times New Roman" w:hAnsi="Times New Roman" w:cs="Times New Roman"/>
          <w:b/>
        </w:rPr>
        <w:t xml:space="preserve"> I</w:t>
      </w:r>
    </w:p>
    <w:p w:rsidR="000D1C24" w:rsidRPr="000D1C24" w:rsidRDefault="000D1C24" w:rsidP="00EC4885">
      <w:pPr>
        <w:spacing w:beforeLines="1" w:afterLines="1"/>
        <w:ind w:left="1440" w:hanging="1440"/>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ind w:left="1440" w:hanging="1440"/>
        <w:rPr>
          <w:rFonts w:ascii="Times New Roman" w:hAnsi="Times New Roman" w:cs="Times New Roman"/>
          <w:szCs w:val="20"/>
        </w:rPr>
      </w:pPr>
      <w:r w:rsidRPr="000D1C24">
        <w:rPr>
          <w:rFonts w:ascii="Times New Roman" w:hAnsi="Times New Roman" w:cs="Times New Roman"/>
          <w:b/>
        </w:rPr>
        <w:t xml:space="preserve">September </w:t>
      </w:r>
      <w:r w:rsidR="00906177">
        <w:rPr>
          <w:rFonts w:ascii="Times New Roman" w:hAnsi="Times New Roman" w:cs="Times New Roman"/>
          <w:b/>
        </w:rPr>
        <w:t>18</w:t>
      </w:r>
      <w:proofErr w:type="gramStart"/>
      <w:r w:rsidRPr="000D1C24">
        <w:rPr>
          <w:rFonts w:ascii="Times New Roman" w:hAnsi="Times New Roman" w:cs="Times New Roman"/>
          <w:b/>
        </w:rPr>
        <w:t>:           Linkage</w:t>
      </w:r>
      <w:proofErr w:type="gramEnd"/>
      <w:r w:rsidRPr="000D1C24">
        <w:rPr>
          <w:rFonts w:ascii="Times New Roman" w:hAnsi="Times New Roman" w:cs="Times New Roman"/>
          <w:b/>
        </w:rPr>
        <w:t>, Recombination, and Gene Mapping (Chapter 7)</w:t>
      </w:r>
    </w:p>
    <w:p w:rsidR="000D1C24" w:rsidRPr="000D1C24" w:rsidRDefault="000D1C24" w:rsidP="00EC4885">
      <w:pPr>
        <w:spacing w:beforeLines="1" w:afterLines="1"/>
        <w:ind w:left="1440" w:hanging="1440"/>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ind w:left="1440" w:hanging="1440"/>
        <w:rPr>
          <w:rFonts w:ascii="Times New Roman" w:hAnsi="Times New Roman" w:cs="Times New Roman"/>
          <w:szCs w:val="20"/>
        </w:rPr>
      </w:pPr>
      <w:r w:rsidRPr="000D1C24">
        <w:rPr>
          <w:rFonts w:ascii="Times New Roman" w:hAnsi="Times New Roman" w:cs="Times New Roman"/>
          <w:b/>
        </w:rPr>
        <w:t>September 2</w:t>
      </w:r>
      <w:r w:rsidR="00906177">
        <w:rPr>
          <w:rFonts w:ascii="Times New Roman" w:hAnsi="Times New Roman" w:cs="Times New Roman"/>
          <w:b/>
        </w:rPr>
        <w:t>0</w:t>
      </w:r>
      <w:proofErr w:type="gramStart"/>
      <w:r w:rsidRPr="000D1C24">
        <w:rPr>
          <w:rFonts w:ascii="Times New Roman" w:hAnsi="Times New Roman" w:cs="Times New Roman"/>
          <w:b/>
        </w:rPr>
        <w:t>:           Bacterial</w:t>
      </w:r>
      <w:proofErr w:type="gramEnd"/>
      <w:r w:rsidRPr="000D1C24">
        <w:rPr>
          <w:rFonts w:ascii="Times New Roman" w:hAnsi="Times New Roman" w:cs="Times New Roman"/>
          <w:b/>
        </w:rPr>
        <w:t xml:space="preserve"> and Viral Genetics (Chapter 8)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xml:space="preserve">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September 2</w:t>
      </w:r>
      <w:r w:rsidR="00906177">
        <w:rPr>
          <w:rFonts w:ascii="Times New Roman" w:hAnsi="Times New Roman" w:cs="Times New Roman"/>
          <w:b/>
        </w:rPr>
        <w:t>5</w:t>
      </w:r>
      <w:proofErr w:type="gramStart"/>
      <w:r w:rsidRPr="000D1C24">
        <w:rPr>
          <w:rFonts w:ascii="Times New Roman" w:hAnsi="Times New Roman" w:cs="Times New Roman"/>
          <w:b/>
        </w:rPr>
        <w:t>:           Chromosome</w:t>
      </w:r>
      <w:proofErr w:type="gramEnd"/>
      <w:r w:rsidRPr="000D1C24">
        <w:rPr>
          <w:rFonts w:ascii="Times New Roman" w:hAnsi="Times New Roman" w:cs="Times New Roman"/>
          <w:b/>
        </w:rPr>
        <w:t xml:space="preserve"> Variation (Chapter 9)</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September 2</w:t>
      </w:r>
      <w:r w:rsidR="00906177">
        <w:rPr>
          <w:rFonts w:ascii="Times New Roman" w:hAnsi="Times New Roman" w:cs="Times New Roman"/>
          <w:b/>
        </w:rPr>
        <w:t>7</w:t>
      </w:r>
      <w:proofErr w:type="gramStart"/>
      <w:r w:rsidRPr="000D1C24">
        <w:rPr>
          <w:rFonts w:ascii="Times New Roman" w:hAnsi="Times New Roman" w:cs="Times New Roman"/>
          <w:b/>
        </w:rPr>
        <w:t>:           DNA</w:t>
      </w:r>
      <w:proofErr w:type="gramEnd"/>
      <w:r w:rsidRPr="000D1C24">
        <w:rPr>
          <w:rFonts w:ascii="Times New Roman" w:hAnsi="Times New Roman" w:cs="Times New Roman"/>
          <w:b/>
        </w:rPr>
        <w:t xml:space="preserve"> (Chapter 10)</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xml:space="preserve">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October </w:t>
      </w:r>
      <w:r w:rsidR="00906177">
        <w:rPr>
          <w:rFonts w:ascii="Times New Roman" w:hAnsi="Times New Roman" w:cs="Times New Roman"/>
          <w:b/>
        </w:rPr>
        <w:t>2</w:t>
      </w:r>
      <w:proofErr w:type="gramStart"/>
      <w:r w:rsidRPr="000D1C24">
        <w:rPr>
          <w:rFonts w:ascii="Times New Roman" w:hAnsi="Times New Roman" w:cs="Times New Roman"/>
          <w:b/>
        </w:rPr>
        <w:t>:                  Chromosome</w:t>
      </w:r>
      <w:proofErr w:type="gramEnd"/>
      <w:r w:rsidRPr="000D1C24">
        <w:rPr>
          <w:rFonts w:ascii="Times New Roman" w:hAnsi="Times New Roman" w:cs="Times New Roman"/>
          <w:b/>
        </w:rPr>
        <w:t xml:space="preserve"> Structure (Chapter 11)</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October </w:t>
      </w:r>
      <w:r w:rsidR="00906177">
        <w:rPr>
          <w:rFonts w:ascii="Times New Roman" w:hAnsi="Times New Roman" w:cs="Times New Roman"/>
          <w:b/>
        </w:rPr>
        <w:t>4</w:t>
      </w:r>
      <w:proofErr w:type="gramStart"/>
      <w:r w:rsidRPr="000D1C24">
        <w:rPr>
          <w:rFonts w:ascii="Times New Roman" w:hAnsi="Times New Roman" w:cs="Times New Roman"/>
          <w:b/>
        </w:rPr>
        <w:t>:                  DNA</w:t>
      </w:r>
      <w:proofErr w:type="gramEnd"/>
      <w:r w:rsidRPr="000D1C24">
        <w:rPr>
          <w:rFonts w:ascii="Times New Roman" w:hAnsi="Times New Roman" w:cs="Times New Roman"/>
          <w:b/>
        </w:rPr>
        <w:t xml:space="preserve"> Replication (Chapter 12)</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October </w:t>
      </w:r>
      <w:r w:rsidR="00906177">
        <w:rPr>
          <w:rFonts w:ascii="Times New Roman" w:hAnsi="Times New Roman" w:cs="Times New Roman"/>
          <w:b/>
        </w:rPr>
        <w:t>9</w:t>
      </w:r>
      <w:proofErr w:type="gramStart"/>
      <w:r w:rsidRPr="000D1C24">
        <w:rPr>
          <w:rFonts w:ascii="Times New Roman" w:hAnsi="Times New Roman" w:cs="Times New Roman"/>
          <w:b/>
        </w:rPr>
        <w:t>:                Exam</w:t>
      </w:r>
      <w:proofErr w:type="gramEnd"/>
      <w:r w:rsidRPr="000D1C24">
        <w:rPr>
          <w:rFonts w:ascii="Times New Roman" w:hAnsi="Times New Roman" w:cs="Times New Roman"/>
          <w:b/>
        </w:rPr>
        <w:t xml:space="preserve"> II</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i/>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October </w:t>
      </w:r>
      <w:r w:rsidR="00906177">
        <w:rPr>
          <w:rFonts w:ascii="Times New Roman" w:hAnsi="Times New Roman" w:cs="Times New Roman"/>
          <w:b/>
        </w:rPr>
        <w:t>11</w:t>
      </w:r>
      <w:proofErr w:type="gramStart"/>
      <w:r w:rsidRPr="000D1C24">
        <w:rPr>
          <w:rFonts w:ascii="Times New Roman" w:hAnsi="Times New Roman" w:cs="Times New Roman"/>
          <w:b/>
        </w:rPr>
        <w:t>:                Transcription</w:t>
      </w:r>
      <w:proofErr w:type="gramEnd"/>
      <w:r w:rsidRPr="000D1C24">
        <w:rPr>
          <w:rFonts w:ascii="Times New Roman" w:hAnsi="Times New Roman" w:cs="Times New Roman"/>
          <w:b/>
        </w:rPr>
        <w:t xml:space="preserve"> (Chapter 13)</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October </w:t>
      </w:r>
      <w:r w:rsidR="00906177">
        <w:rPr>
          <w:rFonts w:ascii="Times New Roman" w:hAnsi="Times New Roman" w:cs="Times New Roman"/>
          <w:b/>
        </w:rPr>
        <w:t>16</w:t>
      </w:r>
      <w:proofErr w:type="gramStart"/>
      <w:r w:rsidRPr="000D1C24">
        <w:rPr>
          <w:rFonts w:ascii="Times New Roman" w:hAnsi="Times New Roman" w:cs="Times New Roman"/>
          <w:b/>
        </w:rPr>
        <w:t>:                RNA</w:t>
      </w:r>
      <w:proofErr w:type="gramEnd"/>
      <w:r w:rsidRPr="000D1C24">
        <w:rPr>
          <w:rFonts w:ascii="Times New Roman" w:hAnsi="Times New Roman" w:cs="Times New Roman"/>
          <w:b/>
        </w:rPr>
        <w:t xml:space="preserve"> and RNA processing (Chapter 14)</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October </w:t>
      </w:r>
      <w:r w:rsidR="00906177">
        <w:rPr>
          <w:rFonts w:ascii="Times New Roman" w:hAnsi="Times New Roman" w:cs="Times New Roman"/>
          <w:b/>
        </w:rPr>
        <w:t>18</w:t>
      </w:r>
      <w:proofErr w:type="gramStart"/>
      <w:r w:rsidRPr="000D1C24">
        <w:rPr>
          <w:rFonts w:ascii="Times New Roman" w:hAnsi="Times New Roman" w:cs="Times New Roman"/>
          <w:b/>
        </w:rPr>
        <w:t>:                Genetic</w:t>
      </w:r>
      <w:proofErr w:type="gramEnd"/>
      <w:r w:rsidRPr="000D1C24">
        <w:rPr>
          <w:rFonts w:ascii="Times New Roman" w:hAnsi="Times New Roman" w:cs="Times New Roman"/>
          <w:b/>
        </w:rPr>
        <w:t xml:space="preserve"> Code and Translation (Chapter 14)</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October </w:t>
      </w:r>
      <w:r w:rsidR="00906177">
        <w:rPr>
          <w:rFonts w:ascii="Times New Roman" w:hAnsi="Times New Roman" w:cs="Times New Roman"/>
          <w:b/>
        </w:rPr>
        <w:t>23</w:t>
      </w:r>
      <w:proofErr w:type="gramStart"/>
      <w:r w:rsidRPr="000D1C24">
        <w:rPr>
          <w:rFonts w:ascii="Times New Roman" w:hAnsi="Times New Roman" w:cs="Times New Roman"/>
          <w:b/>
        </w:rPr>
        <w:t>:                Gene</w:t>
      </w:r>
      <w:proofErr w:type="gramEnd"/>
      <w:r w:rsidRPr="000D1C24">
        <w:rPr>
          <w:rFonts w:ascii="Times New Roman" w:hAnsi="Times New Roman" w:cs="Times New Roman"/>
          <w:b/>
        </w:rPr>
        <w:t xml:space="preserve"> Expression in Prokaryotes (Chapter 15)</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October </w:t>
      </w:r>
      <w:r w:rsidR="00906177">
        <w:rPr>
          <w:rFonts w:ascii="Times New Roman" w:hAnsi="Times New Roman" w:cs="Times New Roman"/>
          <w:b/>
        </w:rPr>
        <w:t>25</w:t>
      </w:r>
      <w:proofErr w:type="gramStart"/>
      <w:r w:rsidRPr="000D1C24">
        <w:rPr>
          <w:rFonts w:ascii="Times New Roman" w:hAnsi="Times New Roman" w:cs="Times New Roman"/>
          <w:b/>
        </w:rPr>
        <w:t>:                Gene</w:t>
      </w:r>
      <w:proofErr w:type="gramEnd"/>
      <w:r w:rsidRPr="000D1C24">
        <w:rPr>
          <w:rFonts w:ascii="Times New Roman" w:hAnsi="Times New Roman" w:cs="Times New Roman"/>
          <w:b/>
        </w:rPr>
        <w:t xml:space="preserve"> Expression in Eukaryotes (Chapter 18)</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906177" w:rsidP="00EC4885">
      <w:pPr>
        <w:spacing w:beforeLines="1" w:afterLines="1"/>
        <w:rPr>
          <w:rFonts w:ascii="Times New Roman" w:hAnsi="Times New Roman" w:cs="Times New Roman"/>
          <w:szCs w:val="20"/>
        </w:rPr>
      </w:pPr>
      <w:r>
        <w:rPr>
          <w:rFonts w:ascii="Times New Roman" w:hAnsi="Times New Roman" w:cs="Times New Roman"/>
          <w:b/>
        </w:rPr>
        <w:t>October 30</w:t>
      </w:r>
      <w:proofErr w:type="gramStart"/>
      <w:r w:rsidR="000D1C24" w:rsidRPr="000D1C24">
        <w:rPr>
          <w:rFonts w:ascii="Times New Roman" w:hAnsi="Times New Roman" w:cs="Times New Roman"/>
          <w:b/>
        </w:rPr>
        <w:t>:              Mutations</w:t>
      </w:r>
      <w:proofErr w:type="gramEnd"/>
      <w:r w:rsidR="000D1C24" w:rsidRPr="000D1C24">
        <w:rPr>
          <w:rFonts w:ascii="Times New Roman" w:hAnsi="Times New Roman" w:cs="Times New Roman"/>
          <w:b/>
        </w:rPr>
        <w:t xml:space="preserve"> and DNA repair (Chapter 19)</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November </w:t>
      </w:r>
      <w:r w:rsidR="00906177">
        <w:rPr>
          <w:rFonts w:ascii="Times New Roman" w:hAnsi="Times New Roman" w:cs="Times New Roman"/>
          <w:b/>
        </w:rPr>
        <w:t>1</w:t>
      </w:r>
      <w:proofErr w:type="gramStart"/>
      <w:r w:rsidRPr="000D1C24">
        <w:rPr>
          <w:rFonts w:ascii="Times New Roman" w:hAnsi="Times New Roman" w:cs="Times New Roman"/>
          <w:b/>
        </w:rPr>
        <w:t>:              Molecular</w:t>
      </w:r>
      <w:proofErr w:type="gramEnd"/>
      <w:r w:rsidRPr="000D1C24">
        <w:rPr>
          <w:rFonts w:ascii="Times New Roman" w:hAnsi="Times New Roman" w:cs="Times New Roman"/>
          <w:b/>
        </w:rPr>
        <w:t xml:space="preserve"> Genetic Analysis (Chapter 20)</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November </w:t>
      </w:r>
      <w:r w:rsidR="00906177">
        <w:rPr>
          <w:rFonts w:ascii="Times New Roman" w:hAnsi="Times New Roman" w:cs="Times New Roman"/>
          <w:b/>
        </w:rPr>
        <w:t>6</w:t>
      </w:r>
      <w:proofErr w:type="gramStart"/>
      <w:r w:rsidRPr="000D1C24">
        <w:rPr>
          <w:rFonts w:ascii="Times New Roman" w:hAnsi="Times New Roman" w:cs="Times New Roman"/>
          <w:b/>
        </w:rPr>
        <w:t>:              Exam</w:t>
      </w:r>
      <w:proofErr w:type="gramEnd"/>
      <w:r w:rsidRPr="000D1C24">
        <w:rPr>
          <w:rFonts w:ascii="Times New Roman" w:hAnsi="Times New Roman" w:cs="Times New Roman"/>
          <w:b/>
        </w:rPr>
        <w:t xml:space="preserve"> III         </w:t>
      </w:r>
    </w:p>
    <w:p w:rsidR="000D1C24" w:rsidRPr="000D1C24" w:rsidRDefault="000D1C24" w:rsidP="00EC4885">
      <w:pPr>
        <w:spacing w:beforeLines="1" w:afterLines="1"/>
        <w:ind w:left="1170" w:hanging="1170"/>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ind w:left="1170" w:hanging="1170"/>
        <w:rPr>
          <w:rFonts w:ascii="Times New Roman" w:hAnsi="Times New Roman" w:cs="Times New Roman"/>
          <w:szCs w:val="20"/>
        </w:rPr>
      </w:pPr>
      <w:r w:rsidRPr="000D1C24">
        <w:rPr>
          <w:rFonts w:ascii="Times New Roman" w:hAnsi="Times New Roman" w:cs="Times New Roman"/>
          <w:b/>
        </w:rPr>
        <w:t xml:space="preserve">November </w:t>
      </w:r>
      <w:r w:rsidR="00906177">
        <w:rPr>
          <w:rFonts w:ascii="Times New Roman" w:hAnsi="Times New Roman" w:cs="Times New Roman"/>
          <w:b/>
        </w:rPr>
        <w:t>8</w:t>
      </w:r>
      <w:proofErr w:type="gramStart"/>
      <w:r w:rsidRPr="000D1C24">
        <w:rPr>
          <w:rFonts w:ascii="Times New Roman" w:hAnsi="Times New Roman" w:cs="Times New Roman"/>
          <w:b/>
        </w:rPr>
        <w:t xml:space="preserve">:           </w:t>
      </w:r>
      <w:r w:rsidR="00906177">
        <w:rPr>
          <w:rFonts w:ascii="Times New Roman" w:hAnsi="Times New Roman" w:cs="Times New Roman"/>
          <w:b/>
        </w:rPr>
        <w:t xml:space="preserve"> </w:t>
      </w:r>
      <w:r w:rsidRPr="000D1C24">
        <w:rPr>
          <w:rFonts w:ascii="Times New Roman" w:hAnsi="Times New Roman" w:cs="Times New Roman"/>
          <w:b/>
        </w:rPr>
        <w:t>Genomics</w:t>
      </w:r>
      <w:proofErr w:type="gramEnd"/>
      <w:r w:rsidRPr="000D1C24">
        <w:rPr>
          <w:rFonts w:ascii="Times New Roman" w:hAnsi="Times New Roman" w:cs="Times New Roman"/>
          <w:b/>
        </w:rPr>
        <w:t xml:space="preserve"> and Proteomics (Chapters 21)</w:t>
      </w:r>
    </w:p>
    <w:p w:rsidR="000D1C24" w:rsidRPr="000D1C24" w:rsidRDefault="000D1C24" w:rsidP="00EC4885">
      <w:pPr>
        <w:spacing w:beforeLines="1" w:afterLines="1"/>
        <w:ind w:left="1170" w:hanging="1170"/>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November </w:t>
      </w:r>
      <w:r w:rsidR="00906177">
        <w:rPr>
          <w:rFonts w:ascii="Times New Roman" w:hAnsi="Times New Roman" w:cs="Times New Roman"/>
          <w:b/>
        </w:rPr>
        <w:t>13</w:t>
      </w:r>
      <w:proofErr w:type="gramStart"/>
      <w:r w:rsidRPr="000D1C24">
        <w:rPr>
          <w:rFonts w:ascii="Times New Roman" w:hAnsi="Times New Roman" w:cs="Times New Roman"/>
          <w:b/>
        </w:rPr>
        <w:t>:            Organelle</w:t>
      </w:r>
      <w:proofErr w:type="gramEnd"/>
      <w:r w:rsidRPr="000D1C24">
        <w:rPr>
          <w:rFonts w:ascii="Times New Roman" w:hAnsi="Times New Roman" w:cs="Times New Roman"/>
          <w:b/>
        </w:rPr>
        <w:t xml:space="preserve"> Genetics (Chapter 21)</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906177" w:rsidRPr="000D1C24" w:rsidRDefault="00906177" w:rsidP="00EC4885">
      <w:pPr>
        <w:spacing w:beforeLines="1" w:afterLines="1"/>
        <w:rPr>
          <w:rFonts w:ascii="Times New Roman" w:hAnsi="Times New Roman" w:cs="Times New Roman"/>
          <w:szCs w:val="20"/>
        </w:rPr>
      </w:pPr>
      <w:r w:rsidRPr="000D1C24">
        <w:rPr>
          <w:rFonts w:ascii="Times New Roman" w:hAnsi="Times New Roman" w:cs="Times New Roman"/>
          <w:b/>
        </w:rPr>
        <w:t>November 1</w:t>
      </w:r>
      <w:r>
        <w:rPr>
          <w:rFonts w:ascii="Times New Roman" w:hAnsi="Times New Roman" w:cs="Times New Roman"/>
          <w:b/>
        </w:rPr>
        <w:t>5</w:t>
      </w:r>
      <w:proofErr w:type="gramStart"/>
      <w:r w:rsidRPr="000D1C24">
        <w:rPr>
          <w:rFonts w:ascii="Times New Roman" w:hAnsi="Times New Roman" w:cs="Times New Roman"/>
          <w:b/>
        </w:rPr>
        <w:t>:</w:t>
      </w:r>
      <w:r w:rsidRPr="000D1C24">
        <w:rPr>
          <w:rFonts w:ascii="Times New Roman" w:hAnsi="Times New Roman" w:cs="Times New Roman"/>
          <w:szCs w:val="20"/>
        </w:rPr>
        <w:t xml:space="preserve">            </w:t>
      </w:r>
      <w:r w:rsidRPr="000D1C24">
        <w:rPr>
          <w:rFonts w:ascii="Times New Roman" w:hAnsi="Times New Roman" w:cs="Times New Roman"/>
          <w:b/>
        </w:rPr>
        <w:t>Developmental</w:t>
      </w:r>
      <w:proofErr w:type="gramEnd"/>
      <w:r w:rsidRPr="000D1C24">
        <w:rPr>
          <w:rFonts w:ascii="Times New Roman" w:hAnsi="Times New Roman" w:cs="Times New Roman"/>
          <w:b/>
        </w:rPr>
        <w:t xml:space="preserve"> Genetics and </w:t>
      </w:r>
      <w:proofErr w:type="spellStart"/>
      <w:r w:rsidRPr="000D1C24">
        <w:rPr>
          <w:rFonts w:ascii="Times New Roman" w:hAnsi="Times New Roman" w:cs="Times New Roman"/>
          <w:b/>
        </w:rPr>
        <w:t>Immunogenetics</w:t>
      </w:r>
      <w:proofErr w:type="spellEnd"/>
      <w:r w:rsidRPr="000D1C24">
        <w:rPr>
          <w:rFonts w:ascii="Times New Roman" w:hAnsi="Times New Roman" w:cs="Times New Roman"/>
          <w:b/>
        </w:rPr>
        <w:t xml:space="preserve"> (Chapter 22)</w:t>
      </w:r>
    </w:p>
    <w:p w:rsidR="00906177" w:rsidRDefault="00906177" w:rsidP="00EC4885">
      <w:pPr>
        <w:spacing w:beforeLines="1" w:afterLines="1"/>
        <w:rPr>
          <w:rFonts w:ascii="Times New Roman" w:hAnsi="Times New Roman" w:cs="Times New Roman"/>
          <w:b/>
        </w:rPr>
      </w:pPr>
    </w:p>
    <w:p w:rsidR="00906177" w:rsidRPr="000D1C24" w:rsidRDefault="00906177" w:rsidP="00EC4885">
      <w:pPr>
        <w:spacing w:beforeLines="1" w:afterLines="1"/>
        <w:rPr>
          <w:rFonts w:ascii="Times New Roman" w:hAnsi="Times New Roman" w:cs="Times New Roman"/>
          <w:szCs w:val="20"/>
        </w:rPr>
      </w:pPr>
      <w:r w:rsidRPr="000D1C24">
        <w:rPr>
          <w:rFonts w:ascii="Times New Roman" w:hAnsi="Times New Roman" w:cs="Times New Roman"/>
          <w:b/>
        </w:rPr>
        <w:t xml:space="preserve">November </w:t>
      </w:r>
      <w:r>
        <w:rPr>
          <w:rFonts w:ascii="Times New Roman" w:hAnsi="Times New Roman" w:cs="Times New Roman"/>
          <w:b/>
        </w:rPr>
        <w:t>20</w:t>
      </w:r>
      <w:proofErr w:type="gramStart"/>
      <w:r w:rsidRPr="000D1C24">
        <w:rPr>
          <w:rFonts w:ascii="Times New Roman" w:hAnsi="Times New Roman" w:cs="Times New Roman"/>
          <w:b/>
        </w:rPr>
        <w:t xml:space="preserve">:          </w:t>
      </w:r>
      <w:r>
        <w:rPr>
          <w:rFonts w:ascii="Times New Roman" w:hAnsi="Times New Roman" w:cs="Times New Roman"/>
          <w:b/>
        </w:rPr>
        <w:t xml:space="preserve"> </w:t>
      </w:r>
      <w:r w:rsidRPr="000D1C24">
        <w:rPr>
          <w:rFonts w:ascii="Times New Roman" w:hAnsi="Times New Roman" w:cs="Times New Roman"/>
          <w:b/>
        </w:rPr>
        <w:t>No</w:t>
      </w:r>
      <w:proofErr w:type="gramEnd"/>
      <w:r w:rsidRPr="000D1C24">
        <w:rPr>
          <w:rFonts w:ascii="Times New Roman" w:hAnsi="Times New Roman" w:cs="Times New Roman"/>
          <w:b/>
        </w:rPr>
        <w:t xml:space="preserve"> Class (Thanksgiving break)</w:t>
      </w:r>
    </w:p>
    <w:p w:rsidR="00906177" w:rsidRPr="000D1C24" w:rsidRDefault="00906177"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906177" w:rsidRPr="000D1C24" w:rsidRDefault="00906177" w:rsidP="00EC4885">
      <w:pPr>
        <w:spacing w:beforeLines="1" w:afterLines="1"/>
        <w:rPr>
          <w:rFonts w:ascii="Times New Roman" w:hAnsi="Times New Roman" w:cs="Times New Roman"/>
          <w:szCs w:val="20"/>
        </w:rPr>
      </w:pPr>
      <w:r w:rsidRPr="000D1C24">
        <w:rPr>
          <w:rFonts w:ascii="Times New Roman" w:hAnsi="Times New Roman" w:cs="Times New Roman"/>
          <w:b/>
        </w:rPr>
        <w:t xml:space="preserve">November </w:t>
      </w:r>
      <w:r>
        <w:rPr>
          <w:rFonts w:ascii="Times New Roman" w:hAnsi="Times New Roman" w:cs="Times New Roman"/>
          <w:b/>
        </w:rPr>
        <w:t>22</w:t>
      </w:r>
      <w:proofErr w:type="gramStart"/>
      <w:r w:rsidRPr="000D1C24">
        <w:rPr>
          <w:rFonts w:ascii="Times New Roman" w:hAnsi="Times New Roman" w:cs="Times New Roman"/>
          <w:b/>
        </w:rPr>
        <w:t>:            No</w:t>
      </w:r>
      <w:proofErr w:type="gramEnd"/>
      <w:r w:rsidRPr="000D1C24">
        <w:rPr>
          <w:rFonts w:ascii="Times New Roman" w:hAnsi="Times New Roman" w:cs="Times New Roman"/>
          <w:b/>
        </w:rPr>
        <w:t xml:space="preserve"> Class (Thanksgiving break)</w:t>
      </w:r>
    </w:p>
    <w:p w:rsidR="00906177" w:rsidRDefault="00906177" w:rsidP="00EC4885">
      <w:pPr>
        <w:spacing w:beforeLines="1" w:afterLines="1"/>
        <w:rPr>
          <w:rFonts w:ascii="Times New Roman" w:hAnsi="Times New Roman" w:cs="Times New Roman"/>
          <w:b/>
        </w:rPr>
      </w:pPr>
    </w:p>
    <w:p w:rsidR="000D1C24" w:rsidRPr="000D1C24" w:rsidRDefault="00906177" w:rsidP="00EC4885">
      <w:pPr>
        <w:spacing w:beforeLines="1" w:afterLines="1"/>
        <w:rPr>
          <w:rFonts w:ascii="Times New Roman" w:hAnsi="Times New Roman" w:cs="Times New Roman"/>
          <w:szCs w:val="20"/>
        </w:rPr>
      </w:pPr>
      <w:r>
        <w:rPr>
          <w:rFonts w:ascii="Times New Roman" w:hAnsi="Times New Roman" w:cs="Times New Roman"/>
          <w:b/>
        </w:rPr>
        <w:t>November 27</w:t>
      </w:r>
      <w:proofErr w:type="gramStart"/>
      <w:r w:rsidR="000D1C24" w:rsidRPr="000D1C24">
        <w:rPr>
          <w:rFonts w:ascii="Times New Roman" w:hAnsi="Times New Roman" w:cs="Times New Roman"/>
          <w:b/>
        </w:rPr>
        <w:t>:            Cancer</w:t>
      </w:r>
      <w:proofErr w:type="gramEnd"/>
      <w:r w:rsidR="000D1C24" w:rsidRPr="000D1C24">
        <w:rPr>
          <w:rFonts w:ascii="Times New Roman" w:hAnsi="Times New Roman" w:cs="Times New Roman"/>
          <w:b/>
        </w:rPr>
        <w:t xml:space="preserve"> Genetics (Chapter 23)</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906177" w:rsidP="00EC4885">
      <w:pPr>
        <w:spacing w:beforeLines="1" w:afterLines="1"/>
        <w:rPr>
          <w:rFonts w:ascii="Times New Roman" w:hAnsi="Times New Roman" w:cs="Times New Roman"/>
          <w:szCs w:val="20"/>
        </w:rPr>
      </w:pPr>
      <w:r>
        <w:rPr>
          <w:rFonts w:ascii="Times New Roman" w:hAnsi="Times New Roman" w:cs="Times New Roman"/>
          <w:b/>
        </w:rPr>
        <w:t>November 29</w:t>
      </w:r>
      <w:proofErr w:type="gramStart"/>
      <w:r w:rsidR="000D1C24" w:rsidRPr="000D1C24">
        <w:rPr>
          <w:rFonts w:ascii="Times New Roman" w:hAnsi="Times New Roman" w:cs="Times New Roman"/>
          <w:b/>
        </w:rPr>
        <w:t>:</w:t>
      </w:r>
      <w:r>
        <w:rPr>
          <w:rFonts w:ascii="Times New Roman" w:hAnsi="Times New Roman" w:cs="Times New Roman"/>
        </w:rPr>
        <w:t xml:space="preserve">           </w:t>
      </w:r>
      <w:r w:rsidR="000D1C24" w:rsidRPr="000D1C24">
        <w:rPr>
          <w:rFonts w:ascii="Times New Roman" w:hAnsi="Times New Roman" w:cs="Times New Roman"/>
        </w:rPr>
        <w:t xml:space="preserve"> </w:t>
      </w:r>
      <w:r w:rsidR="000D1C24" w:rsidRPr="000D1C24">
        <w:rPr>
          <w:rFonts w:ascii="Times New Roman" w:hAnsi="Times New Roman" w:cs="Times New Roman"/>
          <w:b/>
        </w:rPr>
        <w:t>Quantitative</w:t>
      </w:r>
      <w:proofErr w:type="gramEnd"/>
      <w:r w:rsidR="000D1C24" w:rsidRPr="000D1C24">
        <w:rPr>
          <w:rFonts w:ascii="Times New Roman" w:hAnsi="Times New Roman" w:cs="Times New Roman"/>
          <w:b/>
        </w:rPr>
        <w:t xml:space="preserve"> genetics (Chapter 24)</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December </w:t>
      </w:r>
      <w:r w:rsidR="00906177">
        <w:rPr>
          <w:rFonts w:ascii="Times New Roman" w:hAnsi="Times New Roman" w:cs="Times New Roman"/>
          <w:b/>
        </w:rPr>
        <w:t>4</w:t>
      </w:r>
      <w:proofErr w:type="gramStart"/>
      <w:r w:rsidRPr="000D1C24">
        <w:rPr>
          <w:rFonts w:ascii="Times New Roman" w:hAnsi="Times New Roman" w:cs="Times New Roman"/>
          <w:b/>
        </w:rPr>
        <w:t>:              Population</w:t>
      </w:r>
      <w:proofErr w:type="gramEnd"/>
      <w:r w:rsidRPr="000D1C24">
        <w:rPr>
          <w:rFonts w:ascii="Times New Roman" w:hAnsi="Times New Roman" w:cs="Times New Roman"/>
          <w:b/>
        </w:rPr>
        <w:t xml:space="preserve"> genetics (Chapter 25)</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December </w:t>
      </w:r>
      <w:r w:rsidR="00906177">
        <w:rPr>
          <w:rFonts w:ascii="Times New Roman" w:hAnsi="Times New Roman" w:cs="Times New Roman"/>
          <w:b/>
        </w:rPr>
        <w:t>6</w:t>
      </w:r>
      <w:proofErr w:type="gramStart"/>
      <w:r w:rsidRPr="000D1C24">
        <w:rPr>
          <w:rFonts w:ascii="Times New Roman" w:hAnsi="Times New Roman" w:cs="Times New Roman"/>
          <w:b/>
        </w:rPr>
        <w:t>:</w:t>
      </w:r>
      <w:r w:rsidRPr="000D1C24">
        <w:rPr>
          <w:rFonts w:ascii="Times New Roman" w:hAnsi="Times New Roman" w:cs="Times New Roman"/>
        </w:rPr>
        <w:t xml:space="preserve">              </w:t>
      </w:r>
      <w:r w:rsidRPr="000D1C24">
        <w:rPr>
          <w:rFonts w:ascii="Times New Roman" w:hAnsi="Times New Roman" w:cs="Times New Roman"/>
          <w:b/>
        </w:rPr>
        <w:t>Evolutionary</w:t>
      </w:r>
      <w:proofErr w:type="gramEnd"/>
      <w:r w:rsidRPr="000D1C24">
        <w:rPr>
          <w:rFonts w:ascii="Times New Roman" w:hAnsi="Times New Roman" w:cs="Times New Roman"/>
          <w:b/>
        </w:rPr>
        <w:t xml:space="preserve"> Genetics (Chapter 26)</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xml:space="preserve">TBD                </w:t>
      </w:r>
      <w:r w:rsidRPr="000D1C24">
        <w:rPr>
          <w:rFonts w:ascii="Times New Roman" w:hAnsi="Times New Roman" w:cs="Times New Roman"/>
        </w:rPr>
        <w:t xml:space="preserve">           </w:t>
      </w:r>
      <w:r w:rsidRPr="000D1C24">
        <w:rPr>
          <w:rFonts w:ascii="Times New Roman" w:hAnsi="Times New Roman" w:cs="Times New Roman"/>
          <w:b/>
        </w:rPr>
        <w:t xml:space="preserve">Exam IV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b/>
        </w:rPr>
        <w:t> </w:t>
      </w:r>
    </w:p>
    <w:p w:rsidR="000D1C24" w:rsidRPr="000D1C24" w:rsidRDefault="000D1C24" w:rsidP="00EC4885">
      <w:pPr>
        <w:spacing w:beforeLines="1" w:afterLines="1"/>
        <w:rPr>
          <w:rFonts w:ascii="Times New Roman" w:hAnsi="Times New Roman" w:cs="Times New Roman"/>
          <w:szCs w:val="20"/>
        </w:rPr>
      </w:pPr>
      <w:r w:rsidRPr="000D1C24">
        <w:rPr>
          <w:rFonts w:ascii="Times New Roman" w:hAnsi="Times New Roman" w:cs="Times New Roman"/>
        </w:rPr>
        <w:t> </w:t>
      </w:r>
    </w:p>
    <w:p w:rsidR="00BE3BD8" w:rsidRPr="000D1C24" w:rsidRDefault="00BE3BD8">
      <w:pPr>
        <w:rPr>
          <w:rFonts w:ascii="Times New Roman" w:hAnsi="Times New Roman"/>
        </w:rPr>
      </w:pPr>
    </w:p>
    <w:sectPr w:rsidR="00BE3BD8" w:rsidRPr="000D1C24" w:rsidSect="00BE3B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1C24"/>
    <w:rsid w:val="000D1C24"/>
    <w:rsid w:val="003A7DA5"/>
    <w:rsid w:val="00664223"/>
    <w:rsid w:val="00906177"/>
    <w:rsid w:val="00BE3BD8"/>
    <w:rsid w:val="00EC4885"/>
    <w:rsid w:val="00FC18C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1A"/>
  </w:style>
  <w:style w:type="paragraph" w:styleId="Heading1">
    <w:name w:val="heading 1"/>
    <w:basedOn w:val="Normal"/>
    <w:link w:val="Heading1Char"/>
    <w:uiPriority w:val="9"/>
    <w:rsid w:val="000D1C24"/>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0D1C24"/>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D1C24"/>
    <w:rPr>
      <w:rFonts w:ascii="Times" w:hAnsi="Times"/>
      <w:b/>
      <w:kern w:val="36"/>
      <w:sz w:val="48"/>
      <w:szCs w:val="20"/>
    </w:rPr>
  </w:style>
  <w:style w:type="character" w:customStyle="1" w:styleId="Heading4Char">
    <w:name w:val="Heading 4 Char"/>
    <w:basedOn w:val="DefaultParagraphFont"/>
    <w:link w:val="Heading4"/>
    <w:uiPriority w:val="9"/>
    <w:rsid w:val="000D1C24"/>
    <w:rPr>
      <w:rFonts w:ascii="Times" w:hAnsi="Times"/>
      <w:b/>
      <w:szCs w:val="20"/>
    </w:rPr>
  </w:style>
  <w:style w:type="character" w:customStyle="1" w:styleId="BodyTextChar">
    <w:name w:val="Body Text Char"/>
    <w:basedOn w:val="DefaultParagraphFont"/>
    <w:link w:val="BodyText"/>
    <w:uiPriority w:val="99"/>
    <w:rsid w:val="000D1C24"/>
    <w:rPr>
      <w:rFonts w:ascii="Times" w:hAnsi="Times"/>
      <w:sz w:val="20"/>
      <w:szCs w:val="20"/>
    </w:rPr>
  </w:style>
  <w:style w:type="paragraph" w:styleId="BodyText">
    <w:name w:val="Body Text"/>
    <w:basedOn w:val="Normal"/>
    <w:link w:val="BodyTextChar"/>
    <w:uiPriority w:val="99"/>
    <w:rsid w:val="000D1C24"/>
    <w:pPr>
      <w:spacing w:beforeLines="1" w:afterLines="1"/>
    </w:pPr>
    <w:rPr>
      <w:rFonts w:ascii="Times" w:hAnsi="Times"/>
      <w:sz w:val="20"/>
      <w:szCs w:val="20"/>
    </w:rPr>
  </w:style>
  <w:style w:type="character" w:styleId="Hyperlink">
    <w:name w:val="Hyperlink"/>
    <w:basedOn w:val="DefaultParagraphFont"/>
    <w:uiPriority w:val="99"/>
    <w:semiHidden/>
    <w:unhideWhenUsed/>
    <w:rsid w:val="003A7D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9587029">
      <w:bodyDiv w:val="1"/>
      <w:marLeft w:val="0"/>
      <w:marRight w:val="0"/>
      <w:marTop w:val="0"/>
      <w:marBottom w:val="0"/>
      <w:divBdr>
        <w:top w:val="none" w:sz="0" w:space="0" w:color="auto"/>
        <w:left w:val="none" w:sz="0" w:space="0" w:color="auto"/>
        <w:bottom w:val="none" w:sz="0" w:space="0" w:color="auto"/>
        <w:right w:val="none" w:sz="0" w:space="0" w:color="auto"/>
      </w:divBdr>
      <w:divsChild>
        <w:div w:id="1474910503">
          <w:marLeft w:val="0"/>
          <w:marRight w:val="0"/>
          <w:marTop w:val="0"/>
          <w:marBottom w:val="0"/>
          <w:divBdr>
            <w:top w:val="none" w:sz="0" w:space="0" w:color="auto"/>
            <w:left w:val="none" w:sz="0" w:space="0" w:color="auto"/>
            <w:bottom w:val="none" w:sz="0" w:space="0" w:color="auto"/>
            <w:right w:val="none" w:sz="0" w:space="0" w:color="auto"/>
          </w:divBdr>
        </w:div>
        <w:div w:id="12077938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anicho@ilstu.edu" TargetMode="External"/><Relationship Id="rId5" Type="http://schemas.openxmlformats.org/officeDocument/2006/relationships/hyperlink" Target="http://bio.illinoisstate.edu/wanicho/219/Genetics.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819</Words>
  <Characters>4671</Characters>
  <Application>Microsoft Macintosh Word</Application>
  <DocSecurity>0</DocSecurity>
  <Lines>38</Lines>
  <Paragraphs>9</Paragraphs>
  <ScaleCrop>false</ScaleCrop>
  <Company>ISU/BIO</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Wade</cp:lastModifiedBy>
  <cp:revision>4</cp:revision>
  <cp:lastPrinted>2012-08-14T18:28:00Z</cp:lastPrinted>
  <dcterms:created xsi:type="dcterms:W3CDTF">2012-08-14T15:21:00Z</dcterms:created>
  <dcterms:modified xsi:type="dcterms:W3CDTF">2012-08-21T13:52:00Z</dcterms:modified>
</cp:coreProperties>
</file>